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316D5D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półkami R1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  <w:r w:rsidRPr="00316D5D">
        <w:rPr>
          <w:rFonts w:ascii="Tahoma" w:hAnsi="Tahoma" w:cs="Tahoma"/>
          <w:sz w:val="18"/>
          <w:szCs w:val="18"/>
        </w:rPr>
        <w:t xml:space="preserve">Regał o wymiarach szerokość </w:t>
      </w:r>
      <w:smartTag w:uri="urn:schemas-microsoft-com:office:smarttags" w:element="metricconverter">
        <w:smartTagPr>
          <w:attr w:name="ProductID" w:val="80 cm"/>
        </w:smartTagPr>
        <w:r w:rsidRPr="00316D5D">
          <w:rPr>
            <w:rFonts w:ascii="Tahoma" w:hAnsi="Tahoma" w:cs="Tahoma"/>
            <w:sz w:val="18"/>
            <w:szCs w:val="18"/>
          </w:rPr>
          <w:t>80 cm</w:t>
        </w:r>
      </w:smartTag>
      <w:r w:rsidRPr="00316D5D">
        <w:rPr>
          <w:rFonts w:ascii="Tahoma" w:hAnsi="Tahoma" w:cs="Tahoma"/>
          <w:sz w:val="18"/>
          <w:szCs w:val="18"/>
        </w:rPr>
        <w:t xml:space="preserve">, wysokość </w:t>
      </w:r>
      <w:smartTag w:uri="urn:schemas-microsoft-com:office:smarttags" w:element="metricconverter">
        <w:smartTagPr>
          <w:attr w:name="ProductID" w:val="72 cm"/>
        </w:smartTagPr>
        <w:r w:rsidRPr="00316D5D">
          <w:rPr>
            <w:rFonts w:ascii="Tahoma" w:hAnsi="Tahoma" w:cs="Tahoma"/>
            <w:sz w:val="18"/>
            <w:szCs w:val="18"/>
          </w:rPr>
          <w:t>72 cm</w:t>
        </w:r>
      </w:smartTag>
      <w:r w:rsidR="005C356F">
        <w:rPr>
          <w:rFonts w:ascii="Tahoma" w:hAnsi="Tahoma" w:cs="Tahoma"/>
          <w:sz w:val="18"/>
          <w:szCs w:val="18"/>
        </w:rPr>
        <w:t>, głębokość 40</w:t>
      </w:r>
      <w:r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4A382F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4A382F">
        <w:rPr>
          <w:rFonts w:ascii="Tahoma" w:hAnsi="Tahoma" w:cs="Tahoma"/>
          <w:sz w:val="18"/>
          <w:szCs w:val="18"/>
        </w:rPr>
        <w:t>melaminowanej</w:t>
      </w:r>
      <w:proofErr w:type="spellEnd"/>
      <w:r w:rsidR="004A382F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4A382F">
        <w:rPr>
          <w:rFonts w:ascii="Tahoma" w:hAnsi="Tahoma" w:cs="Tahoma"/>
          <w:sz w:val="18"/>
          <w:szCs w:val="18"/>
        </w:rPr>
        <w:t>mm</w:t>
      </w:r>
      <w:proofErr w:type="spellEnd"/>
      <w:r w:rsidR="00B2431B">
        <w:rPr>
          <w:rFonts w:ascii="Tahoma" w:hAnsi="Tahoma" w:cs="Tahoma"/>
          <w:sz w:val="18"/>
          <w:szCs w:val="18"/>
        </w:rPr>
        <w:t>. Plecy mu</w:t>
      </w:r>
      <w:r w:rsidRPr="00316D5D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B2431B">
        <w:rPr>
          <w:rFonts w:ascii="Tahoma" w:hAnsi="Tahoma" w:cs="Tahoma"/>
          <w:sz w:val="18"/>
          <w:szCs w:val="18"/>
        </w:rPr>
        <w:t>h. Regał powinien posiadać półkę</w:t>
      </w:r>
      <w:bookmarkStart w:id="0" w:name="_GoBack"/>
      <w:bookmarkEnd w:id="0"/>
      <w:r w:rsidRPr="00316D5D">
        <w:rPr>
          <w:rFonts w:ascii="Tahoma" w:hAnsi="Tahoma" w:cs="Tahoma"/>
          <w:sz w:val="18"/>
          <w:szCs w:val="18"/>
        </w:rPr>
        <w:t xml:space="preserve"> konstrukcyjną wyposażoną w system zapobiegający jej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Pr="00316D5D">
        <w:rPr>
          <w:rFonts w:ascii="Tahoma" w:hAnsi="Tahoma" w:cs="Tahoma"/>
          <w:sz w:val="18"/>
          <w:szCs w:val="18"/>
        </w:rPr>
        <w:t xml:space="preserve">, wszystkie krawędzie półki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 xml:space="preserve">. Regał powinien posiadać metalowe stopki poziomujące, z możliwością regulacji od wnętrza szafy. </w:t>
      </w:r>
      <w:r w:rsidR="00BB14E0">
        <w:rPr>
          <w:rFonts w:ascii="Tahoma" w:hAnsi="Tahoma" w:cs="Tahoma"/>
          <w:sz w:val="18"/>
          <w:szCs w:val="18"/>
        </w:rPr>
        <w:t>Regał posiada 2 półki na dokumenty.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A21024" w:rsidP="00D40769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258445</wp:posOffset>
            </wp:positionV>
            <wp:extent cx="1628775" cy="1733550"/>
            <wp:effectExtent l="0" t="0" r="9525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ał 1,5-2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2C0CCD" w:rsidRDefault="00EB6BB9" w:rsidP="002C0CC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2C0CCD">
        <w:rPr>
          <w:rFonts w:ascii="Tahoma" w:hAnsi="Tahoma" w:cs="Tahoma"/>
          <w:sz w:val="18"/>
          <w:szCs w:val="18"/>
        </w:rPr>
        <w:t>:</w:t>
      </w:r>
    </w:p>
    <w:p w:rsidR="002C0CCD" w:rsidRDefault="002C0CCD" w:rsidP="002C0CCD">
      <w:pPr>
        <w:jc w:val="both"/>
        <w:rPr>
          <w:rFonts w:ascii="Tahoma" w:hAnsi="Tahoma" w:cs="Tahoma"/>
          <w:sz w:val="18"/>
          <w:szCs w:val="18"/>
        </w:rPr>
      </w:pPr>
    </w:p>
    <w:p w:rsidR="002C0CCD" w:rsidRDefault="002C0CCD" w:rsidP="002C0CCD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2C0CCD" w:rsidRDefault="002C0CCD" w:rsidP="002C0CCD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2C0CCD" w:rsidRDefault="002C0CCD" w:rsidP="002C0CCD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2C0CCD" w:rsidRDefault="002C0CCD" w:rsidP="002C0CCD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2C0CCD" w:rsidRDefault="002C0CCD" w:rsidP="002C0CCD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0B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B56FE"/>
    <w:rsid w:val="000D7C42"/>
    <w:rsid w:val="001B6A83"/>
    <w:rsid w:val="0025393B"/>
    <w:rsid w:val="002C0CCD"/>
    <w:rsid w:val="00316D5D"/>
    <w:rsid w:val="00334108"/>
    <w:rsid w:val="00393190"/>
    <w:rsid w:val="004910BF"/>
    <w:rsid w:val="004A382F"/>
    <w:rsid w:val="004E742B"/>
    <w:rsid w:val="004F07BD"/>
    <w:rsid w:val="005C356F"/>
    <w:rsid w:val="00665A03"/>
    <w:rsid w:val="00726EF0"/>
    <w:rsid w:val="00836517"/>
    <w:rsid w:val="008618D0"/>
    <w:rsid w:val="008E14F9"/>
    <w:rsid w:val="00971315"/>
    <w:rsid w:val="00A21024"/>
    <w:rsid w:val="00A569F6"/>
    <w:rsid w:val="00A803D5"/>
    <w:rsid w:val="00B027EF"/>
    <w:rsid w:val="00B2431B"/>
    <w:rsid w:val="00BB14E0"/>
    <w:rsid w:val="00BB1E4B"/>
    <w:rsid w:val="00BB3516"/>
    <w:rsid w:val="00BD1356"/>
    <w:rsid w:val="00C33E13"/>
    <w:rsid w:val="00C47678"/>
    <w:rsid w:val="00CF67CA"/>
    <w:rsid w:val="00D14B6A"/>
    <w:rsid w:val="00D40769"/>
    <w:rsid w:val="00D8134B"/>
    <w:rsid w:val="00E441E1"/>
    <w:rsid w:val="00E71DB2"/>
    <w:rsid w:val="00EA4784"/>
    <w:rsid w:val="00EB6BB9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7D9E1-5C44-4CA4-9E8D-B5BC71FC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2014-05-19T14:09:00Z</dcterms:created>
  <dcterms:modified xsi:type="dcterms:W3CDTF">2016-03-16T06:34:00Z</dcterms:modified>
</cp:coreProperties>
</file>